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E3A49">
        <w:rPr>
          <w:b/>
          <w:color w:val="000000"/>
          <w:sz w:val="28"/>
          <w:szCs w:val="28"/>
        </w:rPr>
        <w:t xml:space="preserve">Требования к оформлению документов и материалов, представляемых на соискание премии Президента Российской 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5E3A49">
        <w:rPr>
          <w:b/>
          <w:color w:val="000000"/>
          <w:sz w:val="28"/>
          <w:szCs w:val="28"/>
        </w:rPr>
        <w:t>Федерации в области науки и инноваций для молодых ученых:</w:t>
      </w:r>
    </w:p>
    <w:p w:rsid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1. Настоящие Требования разработаны в соответствии с Положением о премии Президента Российской Федерации в области науки и инноваций для молодых ученых, утвержденным Указом Президента Российской Федерации от 18 июня 2015 г. № 312 (далее - Положение).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2. В соответствии с пунктом 10 Положения выдвижение на соискание премии производится НЕ РАНЕЕ даты опубликования в печати настоящего объявления. Лицо или ученый (научный, научно-технический) совет, а также совет молодых ученых и специалистов, обладающие в соответствии с пунктом 11 Положения правом выдвигать кандидатуру (коллектив) на соискание премии Президента Российской Федерации в области науки и инноваций для молодых ученых (далее - премия Президента), направляют в Совет при Президенте Российской Федерации по науке и образованию подписанное, заверенное в организации или нотариально представление (датой выдвижения считается дата подписания представления выдвигающим кандидатуру лицом или дата заседания совета, на котором состоялось выдвижение путем тайного голосования), в котором указываются: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 xml:space="preserve"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</w:t>
      </w:r>
      <w:r w:rsidRPr="005E3A49">
        <w:rPr>
          <w:color w:val="000000"/>
          <w:sz w:val="28"/>
          <w:szCs w:val="28"/>
        </w:rPr>
        <w:lastRenderedPageBreak/>
        <w:t>их 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технологий);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г) 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Web of Science, Scopus, РИНЦ и соответствующий индекс Хирша, количество патентов) соискателя. Возраст соискателя не должен превышать 35 полных лет на дату его выдвижения;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д)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е)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 научно-технического прогресса, экономики и социальной сферы;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 xml:space="preserve">ж) сведения о выполненных или выполняемых соискателем (коллективом) научно-исследовательских и опытно-конструкторских работах </w:t>
      </w:r>
      <w:r w:rsidRPr="005E3A49">
        <w:rPr>
          <w:color w:val="000000"/>
          <w:sz w:val="28"/>
          <w:szCs w:val="28"/>
        </w:rPr>
        <w:lastRenderedPageBreak/>
        <w:t>в рамках государственных контрактов, грантов, договоров с российскими и зарубежными научными организациями и фондами;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з) сведения о наличии у соискателя премий, призов и иных наград, свидетельствующих о 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 соискание премии Президента Российской Федерации.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3. Если в соответствии с пунктом 7 Положения выдвигается коллектив соискателей (не более трех человек), в представлении указываются предусмотренные пунктом 2 настоящих Требований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4. В случае если представление подписывается лицом, имеющим право выдвигать кандидатуру (коллектив) на соискание премии, в представлении указываются его фамилия, имя и отчество, дата и место рождения, адрес места жительства, гражданство, место работы или род занятий, лауреатское, ученое и (или) почетное звание, контактные телефоны, а также прилагается копия подписанного и заверенного документа, подтверждающего наличие у данного лица права выдвижения на соискание премии.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5. В случае если кандидатура (коллектив) выдвигается (выдвигаются) ученым (научным, научно-техническим) советом, либо советом молодых ученых и специалистов, к представлению прилагается протокол (выписка из протокола) заседания соответствующего совета с решением о выдвижении кандидатуры (кандидатур) на соискание премии путем тайного голосования, а также полные контактные данные организации и председателя совета (либо подписавшего протокол лица).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6. Рекомендуемый объем представления - до 7 страниц, для коллективов – до 15 страниц. К 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 автор (коллектив) выдвигается на соискание премии Президента Российской Федерации.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Перед направлением бумажного оригинала представления почтой в адрес Совета необходимо зарегистрировать и представить на сайте </w:t>
      </w:r>
      <w:hyperlink r:id="rId5" w:history="1">
        <w:r w:rsidRPr="005E3A49">
          <w:rPr>
            <w:rStyle w:val="a4"/>
            <w:color w:val="337AB7"/>
            <w:sz w:val="28"/>
            <w:szCs w:val="28"/>
            <w:u w:val="none"/>
          </w:rPr>
          <w:t>http://grant.rscf.ru/awards</w:t>
        </w:r>
      </w:hyperlink>
      <w:r w:rsidRPr="005E3A49">
        <w:rPr>
          <w:color w:val="000000"/>
          <w:sz w:val="28"/>
          <w:szCs w:val="28"/>
        </w:rPr>
        <w:t> электронные версии подписанного, заверенного и отсканированного представления, а также всех прилагаемых материалов, включая подписанные, заверенные и отсканированные копии решения о выдвижении кандидатуры (коллектива) на соискание премии (копии документа, подтверждающего наличие права выдвижения на соискание премии), перечень прилагаемых материалов, научных публикаций и патентов автора, а также копии статей, патентов, научно-технических отчетов и т.п. автора по теме исследований или разработок.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7. Оформленный в соответствии с требованиями бумажный оригинал представления с приложением к нему всех материалов направляются (СТРОГО после регистрации и отправки электронных материалов на сайт </w:t>
      </w:r>
      <w:hyperlink r:id="rId6" w:history="1">
        <w:r w:rsidRPr="005E3A49">
          <w:rPr>
            <w:rStyle w:val="a4"/>
            <w:color w:val="337AB7"/>
            <w:sz w:val="28"/>
            <w:szCs w:val="28"/>
            <w:u w:val="none"/>
          </w:rPr>
          <w:t>http://grant.rscf.ru/awards</w:t>
        </w:r>
      </w:hyperlink>
      <w:r w:rsidRPr="005E3A49">
        <w:rPr>
          <w:color w:val="000000"/>
          <w:sz w:val="28"/>
          <w:szCs w:val="28"/>
        </w:rPr>
        <w:t>)  в Совет при Президенте Российской Федерации по науке и образованию заказным почтовым отправлением с описью вложения.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8. Представления, не отвечающие настоящим Требованиям и Положению, к рассмотрению не принимаются. Также не принимаются представления: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а) поступившие позже срока приема документов, установленного настоящим объявлением о приеме документов на соискание премии Президента Российской Федерации в области науки и инноваций для молодых ученых (датой приема бумажных оригиналов представлений считается день ПОСТУПЛЕНИЯ в Администрацию Президента Российской Федерации);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б) без подписанных и заверенных документов, подтверждающих право выдвижения (в т.ч. протоколов заседаний советов организаций);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в) от филиалов организации без согласования с ее головной структурой (не относится к случаю подачи представлений на соискателей от организаций, работающих под управлением Федерального агентства научных организаций);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г) поступившие почтой в виде бумажных оригиналов, но не прошедшие регистрации на сайте </w:t>
      </w:r>
      <w:hyperlink r:id="rId7" w:history="1">
        <w:r w:rsidRPr="005E3A49">
          <w:rPr>
            <w:rStyle w:val="a4"/>
            <w:color w:val="337AB7"/>
            <w:sz w:val="28"/>
            <w:szCs w:val="28"/>
            <w:u w:val="none"/>
          </w:rPr>
          <w:t>http://grant.rscf.ru/awards</w:t>
        </w:r>
      </w:hyperlink>
      <w:r w:rsidRPr="005E3A49">
        <w:rPr>
          <w:color w:val="000000"/>
          <w:sz w:val="28"/>
          <w:szCs w:val="28"/>
        </w:rPr>
        <w:t> в электронном виде, либо, наоборот, зарегистрированные на сайте </w:t>
      </w:r>
      <w:hyperlink r:id="rId8" w:history="1">
        <w:r w:rsidRPr="005E3A49">
          <w:rPr>
            <w:rStyle w:val="a4"/>
            <w:color w:val="337AB7"/>
            <w:sz w:val="28"/>
            <w:szCs w:val="28"/>
            <w:u w:val="none"/>
          </w:rPr>
          <w:t>http://grant.rscf.ru/awards</w:t>
        </w:r>
      </w:hyperlink>
      <w:r w:rsidRPr="005E3A49">
        <w:rPr>
          <w:color w:val="000000"/>
          <w:sz w:val="28"/>
          <w:szCs w:val="28"/>
        </w:rPr>
        <w:t> в электронном виде, но без направления бумажных оригиналов в адрес Совета.</w:t>
      </w:r>
    </w:p>
    <w:p w:rsidR="005E3A49" w:rsidRPr="005E3A49" w:rsidRDefault="005E3A49" w:rsidP="005E3A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E3A49">
        <w:rPr>
          <w:color w:val="000000"/>
          <w:sz w:val="28"/>
          <w:szCs w:val="28"/>
        </w:rPr>
        <w:t>9. Представления, а также прилагаемые к ним материалы возврату не подлежат.</w:t>
      </w:r>
    </w:p>
    <w:p w:rsidR="00D24A6A" w:rsidRDefault="00D24A6A"/>
    <w:sectPr w:rsidR="00D2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0"/>
    <w:rsid w:val="005E3A49"/>
    <w:rsid w:val="008360B7"/>
    <w:rsid w:val="00D24A6A"/>
    <w:rsid w:val="00D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scf.ru/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rscf.ru/awar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nt.rscf.ru/awards" TargetMode="External"/><Relationship Id="rId5" Type="http://schemas.openxmlformats.org/officeDocument/2006/relationships/hyperlink" Target="http://grant.rscf.ru/awar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Надежа</dc:creator>
  <cp:lastModifiedBy>Павел</cp:lastModifiedBy>
  <cp:revision>2</cp:revision>
  <dcterms:created xsi:type="dcterms:W3CDTF">2018-09-13T10:35:00Z</dcterms:created>
  <dcterms:modified xsi:type="dcterms:W3CDTF">2018-09-13T10:35:00Z</dcterms:modified>
</cp:coreProperties>
</file>