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35" w:rsidRPr="00566CB0" w:rsidRDefault="00AA5935" w:rsidP="00AA593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66CB0">
        <w:rPr>
          <w:b/>
        </w:rPr>
        <w:t xml:space="preserve">Перечень документации для получения субсидии на реализацию инновационных проектов малых инновационных предприятий области </w:t>
      </w:r>
    </w:p>
    <w:p w:rsidR="00AA5935" w:rsidRPr="00566CB0" w:rsidRDefault="00AA5935" w:rsidP="00AA593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66CB0">
        <w:rPr>
          <w:b/>
        </w:rPr>
        <w:t>в 2019 году</w:t>
      </w:r>
    </w:p>
    <w:p w:rsidR="00AA5935" w:rsidRPr="00566CB0" w:rsidRDefault="00AA5935" w:rsidP="00AA593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A5935" w:rsidRPr="00566CB0" w:rsidRDefault="00AA5935" w:rsidP="00AA5935">
      <w:pPr>
        <w:autoSpaceDE w:val="0"/>
        <w:autoSpaceDN w:val="0"/>
        <w:adjustRightInd w:val="0"/>
        <w:ind w:firstLine="709"/>
        <w:jc w:val="both"/>
      </w:pPr>
      <w:r w:rsidRPr="00566CB0">
        <w:t xml:space="preserve">Для получения Субсидии заявитель (его уполномоченный представитель) направляет в Департамент </w:t>
      </w:r>
      <w:r w:rsidRPr="00566CB0">
        <w:rPr>
          <w:b/>
        </w:rPr>
        <w:t>заявление</w:t>
      </w:r>
      <w:r w:rsidRPr="00566CB0">
        <w:t xml:space="preserve"> на получение Субсидии с приложением следующих документов: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 xml:space="preserve">1) </w:t>
      </w:r>
      <w:hyperlink w:anchor="Par209" w:tooltip="                                  АНКЕТА" w:history="1">
        <w:r w:rsidRPr="00566CB0">
          <w:t>анкеты</w:t>
        </w:r>
      </w:hyperlink>
      <w:r w:rsidRPr="00566CB0">
        <w:t xml:space="preserve"> заявителя по форме согласно приложению 1 к настоящему Порядку;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>2) описания инновационного проекта в произвольной форме объемом не более 3 страниц, подписанного уполномоченным лицом заявителя и содержащего описание научной составляющей инновационного проекта (научная новизна предлагаемых в инновационном проекте решений, основные характеристики продукта, создаваемого в рамках реализации инновационного проекта; перспективы коммерциализации);</w:t>
      </w:r>
    </w:p>
    <w:p w:rsidR="00AA5935" w:rsidRPr="00566CB0" w:rsidRDefault="00AA5935" w:rsidP="00AA5935">
      <w:pPr>
        <w:pStyle w:val="ConsPlusNormal"/>
        <w:ind w:firstLine="540"/>
        <w:jc w:val="both"/>
      </w:pPr>
      <w:proofErr w:type="gramStart"/>
      <w:r w:rsidRPr="00566CB0">
        <w:t>3) копий: договора (соглашения) о предоставлении гранта на проведение НИОКР по программе "Старт" (конкурс "Старт-1", "Старт-2" или "Старт-3") Фонда, технического задания на выполнение НИОКР, календарного плана на выполнение НИОКР, сметы расходов средств гранта на выполнение НИОКР, акта о выполнении НИОКР по этапу договора (соглашения) о предоставлении гранта на выполнение НИОКР (при наличии), финансового отчета о выполнении этапа договора (соглашения) о</w:t>
      </w:r>
      <w:proofErr w:type="gramEnd"/>
      <w:r w:rsidRPr="00566CB0">
        <w:t xml:space="preserve"> </w:t>
      </w:r>
      <w:proofErr w:type="gramStart"/>
      <w:r w:rsidRPr="00566CB0">
        <w:t>предоставлении</w:t>
      </w:r>
      <w:proofErr w:type="gramEnd"/>
      <w:r w:rsidRPr="00566CB0">
        <w:t xml:space="preserve"> гранта на выполнение НИОКР (при наличии);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>4) копий следующих документов, подтверждающих фактически понесенные заявителем затраты (в зависимости от вида затрат):</w:t>
      </w:r>
    </w:p>
    <w:p w:rsidR="00AA5935" w:rsidRPr="00566CB0" w:rsidRDefault="00AA5935" w:rsidP="00AA5935">
      <w:pPr>
        <w:pStyle w:val="ConsPlusNormal"/>
        <w:ind w:firstLine="540"/>
        <w:jc w:val="both"/>
      </w:pPr>
      <w:proofErr w:type="gramStart"/>
      <w:r w:rsidRPr="00566CB0">
        <w:t>договоров (контрактов) на поставку оборудования, приобретение сырья, материалов, комплектующих, аренду оборудования, помещений, на бухгалтерское обслуживание, транспортные услуги по доставке сырья, материалов;</w:t>
      </w:r>
      <w:proofErr w:type="gramEnd"/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>счетов-фактур или счетов;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>актов выполненных работ, оказанных услуг или иных документов, подтверждающих приемку выполненных работ, оказанных услуг, передачу арендуемого имущества;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 xml:space="preserve">платежных документов, подтверждающих оплату работ (услуг), арендной платы, а также документов, на которые дана ссылка в </w:t>
      </w:r>
      <w:proofErr w:type="gramStart"/>
      <w:r w:rsidRPr="00566CB0">
        <w:t>назначении</w:t>
      </w:r>
      <w:proofErr w:type="gramEnd"/>
      <w:r w:rsidRPr="00566CB0">
        <w:t xml:space="preserve"> платежа в платежных документах;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>6) документа (копии документа), подтверждающего полномочия представителя заявителя (в случае представления документов представителем заявителя);</w:t>
      </w:r>
    </w:p>
    <w:p w:rsidR="00AA5935" w:rsidRPr="00566CB0" w:rsidRDefault="00AA5935" w:rsidP="00AA5935">
      <w:pPr>
        <w:pStyle w:val="ConsPlusNormal"/>
        <w:ind w:firstLine="540"/>
        <w:jc w:val="both"/>
      </w:pPr>
      <w:proofErr w:type="gramStart"/>
      <w:r w:rsidRPr="00566CB0">
        <w:t xml:space="preserve">7) </w:t>
      </w:r>
      <w:hyperlink r:id="rId4" w:history="1">
        <w:r w:rsidRPr="00566CB0">
          <w:t>заявления</w:t>
        </w:r>
      </w:hyperlink>
      <w:r w:rsidRPr="00566CB0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Федерации", по форме, утвержденной приказом Министерства экономического развития </w:t>
      </w:r>
      <w:r w:rsidRPr="00566CB0">
        <w:lastRenderedPageBreak/>
        <w:t>Российской Федерации от 10 марта 2016 года N 113 (представляется вновь созданными субъектами</w:t>
      </w:r>
      <w:proofErr w:type="gramEnd"/>
      <w:r w:rsidRPr="00566CB0">
        <w:t xml:space="preserve">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5" w:history="1">
        <w:r w:rsidRPr="00566CB0">
          <w:t>статьей 4.1</w:t>
        </w:r>
      </w:hyperlink>
      <w:r w:rsidRPr="00566CB0">
        <w:t xml:space="preserve"> Федерального закона от 24 июля 2007 года N 209-ФЗ "О развитии малого и среднего предпринимательства в Российской Федерации");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 xml:space="preserve">8) </w:t>
      </w:r>
      <w:hyperlink w:anchor="Par295" w:tooltip="                                 СОГЛАСИЕ" w:history="1">
        <w:r w:rsidRPr="00566CB0">
          <w:t>согласия</w:t>
        </w:r>
      </w:hyperlink>
      <w:r w:rsidRPr="00566CB0">
        <w:t xml:space="preserve"> заявителя на осуществление Департаментом и органами государственного финансового контроля проверок соблюдения заявителем условий, целей и порядка предоставления Субсидий по форме согласно приложению 2 к Порядку предоставления субсидий на реализацию инновационных проектов малых инновационных предприятий области, утвержденного постановлением Правительства области от 31 августа 2015 года № 717;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>9) справки, подтверждающей отсутствие у заявителя на первое число месяца подачи заявления просроченной задолженности по субсидиям, бюджетным инвестициям и иным средствам, предоставленным из областного бюджета, в соответствии с нормативными правовыми актами Правительства области (договорами о предоставлении Субсидий, бюджетных инвестиций) в соответствии с формой, установленной Департаментом финансов области;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>10) выписки из Единого государственного реестра юридических лиц (выписки из Единого государственного реестра индивидуальных предпринимателей), выданной налоговым органом по состоянию на первое число месяца подачи заявления;</w:t>
      </w:r>
    </w:p>
    <w:p w:rsidR="00AA5935" w:rsidRPr="00566CB0" w:rsidRDefault="00AA5935" w:rsidP="00AA5935">
      <w:pPr>
        <w:pStyle w:val="ConsPlusNormal"/>
        <w:ind w:firstLine="540"/>
        <w:jc w:val="both"/>
      </w:pPr>
      <w:r w:rsidRPr="00566CB0">
        <w:t>11)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 подачи заявления, подтверждающей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5935" w:rsidRPr="00566CB0" w:rsidRDefault="00AA5935" w:rsidP="00AA5935">
      <w:pPr>
        <w:ind w:right="60" w:firstLine="709"/>
        <w:jc w:val="both"/>
      </w:pPr>
    </w:p>
    <w:p w:rsidR="00AA5935" w:rsidRPr="00566CB0" w:rsidRDefault="00AA5935" w:rsidP="00AA5935">
      <w:pPr>
        <w:suppressAutoHyphens/>
        <w:ind w:firstLine="709"/>
        <w:jc w:val="both"/>
      </w:pPr>
      <w:r w:rsidRPr="00566CB0">
        <w:t xml:space="preserve">Копии документов </w:t>
      </w:r>
      <w:proofErr w:type="gramStart"/>
      <w:r w:rsidRPr="00566CB0">
        <w:t>представляются заверенными уполномоченным лицом заявителя и скрепляются</w:t>
      </w:r>
      <w:proofErr w:type="gramEnd"/>
      <w:r w:rsidRPr="00566CB0">
        <w:t xml:space="preserve"> печатью (при наличии) с предъявлением подлинников для обозрения или заверенными в нотариальном порядке.</w:t>
      </w:r>
    </w:p>
    <w:p w:rsidR="00AA5935" w:rsidRPr="00566CB0" w:rsidRDefault="00AA5935" w:rsidP="00AA5935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AA5935" w:rsidRPr="00566CB0" w:rsidRDefault="00AA5935" w:rsidP="00AA5935">
      <w:pPr>
        <w:ind w:right="60" w:firstLine="709"/>
        <w:jc w:val="both"/>
      </w:pPr>
    </w:p>
    <w:p w:rsidR="00F72461" w:rsidRDefault="00F72461"/>
    <w:sectPr w:rsidR="00F724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A5935"/>
    <w:rsid w:val="00AA5935"/>
    <w:rsid w:val="00B23B51"/>
    <w:rsid w:val="00EC25C9"/>
    <w:rsid w:val="00F72461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5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AA593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5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30792&amp;date=24.09.2019&amp;dst=28&amp;fld=134" TargetMode="External"/><Relationship Id="rId4" Type="http://schemas.openxmlformats.org/officeDocument/2006/relationships/hyperlink" Target="https://login.consultant.ru/link/?req=doc&amp;base=LAW&amp;n=197035&amp;date=24.09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2019-09-24T08:44:00Z</dcterms:created>
  <dcterms:modified xsi:type="dcterms:W3CDTF">2019-09-24T08:44:00Z</dcterms:modified>
</cp:coreProperties>
</file>