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2757"/>
      </w:tblGrid>
      <w:tr w:rsidR="006368A9" w:rsidRPr="0067703C" w:rsidTr="006368A9">
        <w:tc>
          <w:tcPr>
            <w:tcW w:w="1101" w:type="dxa"/>
          </w:tcPr>
          <w:p w:rsidR="006368A9" w:rsidRPr="0067703C" w:rsidRDefault="006368A9" w:rsidP="006368A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</w:tcPr>
          <w:p w:rsidR="006368A9" w:rsidRPr="0067703C" w:rsidRDefault="006368A9" w:rsidP="001A4400">
            <w:pPr>
              <w:ind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приоритетных тем грантов для конкурса на получение государственных научных грантов области в 2019 году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Автоматизация и контроль производственных процессов на основе методов машинного обучения и технического зрения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больших данных в вопросах комфорта городских пространств</w:t>
            </w:r>
          </w:p>
        </w:tc>
      </w:tr>
      <w:tr w:rsidR="00323BBD" w:rsidRPr="00834966" w:rsidTr="006368A9">
        <w:tc>
          <w:tcPr>
            <w:tcW w:w="1101" w:type="dxa"/>
            <w:shd w:val="clear" w:color="auto" w:fill="auto"/>
          </w:tcPr>
          <w:p w:rsidR="00323BBD" w:rsidRPr="00724545" w:rsidRDefault="00323BBD" w:rsidP="006368A9">
            <w:pPr>
              <w:pStyle w:val="a6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Антикоррозийная обработка стального проката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724545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личности общества и государства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Диагностика вероятности банкротства как основа управления финансовой устойчивостью предприятия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666C3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Доступный спорт: разработка подходов к созданию системы физкультурно-оздоровительных занятий для обучающихся с ОВЗ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7" w:type="dxa"/>
          </w:tcPr>
          <w:p w:rsidR="00323BBD" w:rsidRPr="00834966" w:rsidRDefault="00323BBD" w:rsidP="009260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</w:t>
            </w:r>
            <w:r w:rsidRPr="00834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экономика как новый курс развития Вологодской области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Изотопная и ртутная карта Вологодской области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F53A98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Изучение биологических и хозяйственных особенностей искусственного выращивания рыб в условиях Вологодской области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Изучение болезней (патологий) домашних и диких животных, рыб и разработка мер борьбы и профилактики в условиях европейского севера России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переработки отходов деревообрабатывающего производства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переработки торфа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Изучение состава и возможностей применения растительного сырья Вологодской области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Инвентаризационное</w:t>
            </w:r>
            <w:proofErr w:type="gram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дифференцирующее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 и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ремедиация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 предприятий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механизм управления взаимоотношениями со </w:t>
            </w:r>
            <w:proofErr w:type="spellStart"/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 крупных предприятий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Интенсификация процессов ионного обмена с применением ультразвукового оборудования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Исследование ассоциативного восприятия вологодских изделий столичными жителями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Исследование организационно-экономических инструментов повышения инвестиционной привлекательности предприятия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Исследование подходов к определению устойчивого развития промышленного предприятия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Исследование потребительских предпочтений в Вологодской области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Исследование эколого-экономической эффективности проекта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Лесоводственно-экологическая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и пути повышения эффективности лесовосстановительных работ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666C3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6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</w:t>
            </w:r>
            <w:proofErr w:type="spellStart"/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потокораспределения</w:t>
            </w:r>
            <w:proofErr w:type="spellEnd"/>
            <w:r w:rsidRPr="00D666C3">
              <w:rPr>
                <w:rFonts w:ascii="Times New Roman" w:hAnsi="Times New Roman" w:cs="Times New Roman"/>
                <w:sz w:val="24"/>
                <w:szCs w:val="24"/>
              </w:rPr>
              <w:t xml:space="preserve"> между источниками и потребителями вторичных энергоресурсов промпредприятия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shd w:val="clear" w:color="auto" w:fill="auto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 поставок продукции станкостроительной отрасли региона на перспективные рынки потребления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Методы управления почвенным плодородием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для  их устойчивого функционирования в пространстве и </w:t>
            </w:r>
            <w:r w:rsidRPr="0083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Механизмы финансового стимулирования экономического роста муниципальных образований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666C3" w:rsidRDefault="00323BBD" w:rsidP="00F53A98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разработки по нормализации температурного режима человека в экстремальных условиях его деятельности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Научно-практические исследования и учебно-методические разработки в сфере социальной и образовательной инклюзии для образования, социальной сферы и промышленности.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Научные разработки в области обеспечения морозоустойчивости дорожных конструкций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социальной и психологической помощи лицам, нуждающимся в социально-психологической реабилитации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F53A98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Оптимизация плодородия дерново-подзолистой почвы с целью получения экологически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продукции культур севооборота</w:t>
            </w: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F53A98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Оптимизация плодородия дерново-подзолистой почвы с целью получения экологически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продукции культур севооборота</w:t>
            </w: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переработки отходов производства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производственных процессов на основе технологий виртуальной и дополненной реальности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F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</w:t>
            </w: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 силы бренда и рейтинга производителей изделий Вологодской области, России глазами потребителей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F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</w:t>
            </w: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инвестиционного проекта (в соответствии с требованиями заказчика)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F5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Получение коагулянтов для очистки воды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Портрет и </w:t>
            </w:r>
            <w:proofErr w:type="spellStart"/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медиапредпочтения</w:t>
            </w:r>
            <w:proofErr w:type="spellEnd"/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Прогнозирование риска несостоятельности предприятия в условиях неопределенности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технологии производства стали (и стальной продукции) с повышенными свойствами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666C3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Психологические (или характерологические) особенности жителей русского Севера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666C3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одаренного ребенка в общеобразовательной организации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666C3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ресурсов ментальных инвалидов в аспекте реформирования психоневрологических интернатов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D0510" w:rsidRDefault="00323BBD" w:rsidP="0092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личностных ресурсов ментальных инвалидов в процессе </w:t>
            </w:r>
            <w:proofErr w:type="spellStart"/>
            <w:r w:rsidRPr="00DD0510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DD0510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666C3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Развитие ресурсов личности и среды как фактор социальной инклюзии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D0510" w:rsidRDefault="00323BBD" w:rsidP="0092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0">
              <w:rPr>
                <w:rFonts w:ascii="Times New Roman" w:hAnsi="Times New Roman" w:cs="Times New Roman"/>
                <w:sz w:val="24"/>
                <w:szCs w:val="24"/>
              </w:rPr>
              <w:t>Развитие технологий информационной безопасности при внедрении современных производственных систем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D0510" w:rsidRDefault="00323BBD" w:rsidP="00926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0">
              <w:rPr>
                <w:rFonts w:ascii="Times New Roman" w:hAnsi="Times New Roman" w:cs="Times New Roman"/>
                <w:sz w:val="24"/>
                <w:szCs w:val="24"/>
              </w:rPr>
              <w:t>Развитие цифровых коммуникаций в образовании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D0510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510">
              <w:rPr>
                <w:rFonts w:ascii="Times New Roman" w:hAnsi="Times New Roman" w:cs="Times New Roman"/>
                <w:sz w:val="24"/>
                <w:szCs w:val="24"/>
              </w:rPr>
              <w:t>Разработка динамической межотраслевой модели прогнозирования социально-экономического развития региона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D0510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10">
              <w:rPr>
                <w:rFonts w:ascii="Times New Roman" w:hAnsi="Times New Roman" w:cs="Times New Roman"/>
                <w:sz w:val="24"/>
                <w:szCs w:val="24"/>
              </w:rPr>
              <w:t>Разработка импортозамещающего высокотехнологичного оборудования по производству трехслойной полимерной трубы для использования в агрессивных средах промышленности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7" w:type="dxa"/>
          </w:tcPr>
          <w:p w:rsidR="00323BBD" w:rsidRPr="00DD0510" w:rsidRDefault="00323BBD" w:rsidP="00F53A98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0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инновационного оборудования, приборов, устройств гражданского </w:t>
            </w:r>
            <w:proofErr w:type="gramStart"/>
            <w:r w:rsidRPr="00DD0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назначения</w:t>
            </w:r>
            <w:proofErr w:type="gramEnd"/>
            <w:r w:rsidRPr="00DD0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применение которых возможно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народного </w:t>
            </w:r>
            <w:r w:rsidRPr="00DD0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Разработка кондиционирующих добавок для минеральных удобрений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666C3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6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Центра физкультурно-образовательных проектов инклюзивного физического воспитания </w:t>
            </w:r>
            <w:r w:rsidRPr="00D66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диагностики оборудования в процессе эксплуатации с целью оптимизации технического обслуживания и ремонта.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методов и средств повышения эффективности функционирования машинно-тракторный агрегатов, мобильных и стационарных технологических комплексов машин в растениеводстве, животноводстве на принципах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ресурсосбережения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методологии селекционного и семеноводческого процесса культур, и создание сортов нового поколения, адаптивных в условиях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Разработка оптимальных с</w:t>
            </w: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стем химизации сельскохозяйственных культур с целью развития органического земледелия и получения экологически безопасной продукции 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иеводства в Вологодской области</w:t>
            </w: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оптимальных систем химизации сельскохозяйственных культур с целью развития органического земледелия и получения экологически безопасной продукции растениеводства в Вологодской области  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Разработка оптимальных стратегий управления трудовой активностью старшего поколения в условиях старения населения Волог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одской области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Разработка производственных интеллектуальных систем и технологий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91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выходу на рынки других регионов/городов России 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рецептур и технологий производства премиксов, биологически активных добавок, комбикормов,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пробиотических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пребиотических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) препаратов ветеринарного применения для различных видов сельскохозяйственных животных, птицы и рыб  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Разработка систем неразрушающего контроля производственных процессов и продуктов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shd w:val="clear" w:color="auto" w:fill="auto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Разработка систем принятия решений в управлении инновационной деятельностью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ромышленных предприятий региона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функционирования территориального общественного самоуправления (ТОС) в муниципальных образованиях Вологодской области и рекомендаций по развитию и повышению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данного института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724545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91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переработки твердых бытовых отходов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724545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91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новых видов продукции из отходов разложения природных фосфатов серной кислотой</w:t>
            </w:r>
          </w:p>
        </w:tc>
      </w:tr>
      <w:tr w:rsidR="00323BBD" w:rsidRPr="00834966" w:rsidTr="006368A9">
        <w:tc>
          <w:tcPr>
            <w:tcW w:w="1101" w:type="dxa"/>
            <w:shd w:val="clear" w:color="auto" w:fill="auto"/>
          </w:tcPr>
          <w:p w:rsidR="00323BBD" w:rsidRPr="00724545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368A9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A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технологии, для снижения выбросов производства в атмосферу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724545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Разработка ультразвукового устройства, предотвращающего образование отложений в теплообменном оборудовании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получения высокопитательной кормовой добавки из трав с применением инфракрасной сушки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Разработка финансового механизма предотвращения банкротства предприятия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D666C3" w:rsidRDefault="00323BBD" w:rsidP="00911425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Расчетно-экспериментальные исследования эффективности физических, бактериологических, лечебных свой</w:t>
            </w:r>
            <w:proofErr w:type="gramStart"/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666C3">
              <w:rPr>
                <w:rFonts w:ascii="Times New Roman" w:hAnsi="Times New Roman" w:cs="Times New Roman"/>
                <w:sz w:val="24"/>
                <w:szCs w:val="24"/>
              </w:rPr>
              <w:t>именения ультразвуковых колебаний в рабочих условиях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Роль Вологодской и Череповецкой агломераций в стратегическом развитии Вологодской области и разработка Стратегии и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развития данных агломераций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 подготовки специалистов в сфере современных информационных технологий в регионе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кормления коров с различным уровнем молочной продуктивности при разном содержании и технология кормов 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традиционных и создание новых технологий молочных (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молокосодержащих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) продуктов (в.т.ч. функциональных) с высокой пищевой и биологической ценностью на основе повышения качества, рационального использования сырья, разработка </w:t>
            </w:r>
            <w:proofErr w:type="spell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34966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ресурсосберегающих методов и оборудования для обработки сырья растительного и животного происхождения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за счет развития и диверсификации рынка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услуг в сельских территориях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834966" w:rsidRDefault="00323BBD" w:rsidP="00911425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34966">
              <w:rPr>
                <w:rFonts w:ascii="Times New Roman" w:hAnsi="Times New Roman" w:cs="Times New Roman"/>
                <w:sz w:val="24"/>
                <w:szCs w:val="24"/>
              </w:rPr>
              <w:t>Создание интеллектуальных обучающих тренажеров, в том числе для людей с ОВЗ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4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Социогуманитарные</w:t>
            </w:r>
            <w:proofErr w:type="spellEnd"/>
            <w:r w:rsidRPr="00834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исследования в цифровом пространстве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</w:t>
            </w:r>
            <w:proofErr w:type="gramStart"/>
            <w:r w:rsidRPr="0067703C"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образования в общеобразовательных школах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7" w:type="dxa"/>
          </w:tcPr>
          <w:p w:rsidR="00323BBD" w:rsidRPr="00834966" w:rsidRDefault="00323BBD" w:rsidP="001A4400">
            <w:pPr>
              <w:ind w:right="1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4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Строительные материалы и композитные технологии</w:t>
            </w:r>
          </w:p>
        </w:tc>
      </w:tr>
      <w:tr w:rsidR="00323BBD" w:rsidRPr="00834966" w:rsidTr="006368A9">
        <w:tc>
          <w:tcPr>
            <w:tcW w:w="1101" w:type="dxa"/>
          </w:tcPr>
          <w:p w:rsidR="00323BBD" w:rsidRPr="006368A9" w:rsidRDefault="00323BBD" w:rsidP="006368A9">
            <w:pPr>
              <w:pStyle w:val="a6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</w:tcPr>
          <w:p w:rsidR="00323BBD" w:rsidRPr="0067703C" w:rsidRDefault="00323BBD" w:rsidP="001A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механизма управления проектными рисками </w:t>
            </w:r>
          </w:p>
        </w:tc>
      </w:tr>
    </w:tbl>
    <w:p w:rsidR="00CF0406" w:rsidRPr="00834966" w:rsidRDefault="00CF0406" w:rsidP="00CF0406">
      <w:pPr>
        <w:ind w:right="11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6FF" w:rsidRPr="00CF0406" w:rsidRDefault="005916FF">
      <w:pPr>
        <w:rPr>
          <w:rFonts w:ascii="Times New Roman" w:hAnsi="Times New Roman" w:cs="Times New Roman"/>
          <w:sz w:val="28"/>
          <w:szCs w:val="28"/>
        </w:rPr>
      </w:pPr>
    </w:p>
    <w:sectPr w:rsidR="005916FF" w:rsidRPr="00CF0406" w:rsidSect="00D34988">
      <w:pgSz w:w="16838" w:h="11906" w:orient="landscape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E1E6F"/>
    <w:multiLevelType w:val="hybridMultilevel"/>
    <w:tmpl w:val="944E148C"/>
    <w:lvl w:ilvl="0" w:tplc="9ADA400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406"/>
    <w:rsid w:val="00020316"/>
    <w:rsid w:val="0012173D"/>
    <w:rsid w:val="00323BBD"/>
    <w:rsid w:val="00446A12"/>
    <w:rsid w:val="00490AE0"/>
    <w:rsid w:val="005916FF"/>
    <w:rsid w:val="006368A9"/>
    <w:rsid w:val="0067703C"/>
    <w:rsid w:val="00724545"/>
    <w:rsid w:val="008204C4"/>
    <w:rsid w:val="00834966"/>
    <w:rsid w:val="00911425"/>
    <w:rsid w:val="00926037"/>
    <w:rsid w:val="00AA3ED1"/>
    <w:rsid w:val="00BA5BD6"/>
    <w:rsid w:val="00C34BFA"/>
    <w:rsid w:val="00CC324E"/>
    <w:rsid w:val="00CF0406"/>
    <w:rsid w:val="00D666C3"/>
    <w:rsid w:val="00DD0510"/>
    <w:rsid w:val="00E35130"/>
    <w:rsid w:val="00F5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6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IvanovaEV</cp:lastModifiedBy>
  <cp:revision>2</cp:revision>
  <cp:lastPrinted>2019-08-30T12:25:00Z</cp:lastPrinted>
  <dcterms:created xsi:type="dcterms:W3CDTF">2019-08-30T15:36:00Z</dcterms:created>
  <dcterms:modified xsi:type="dcterms:W3CDTF">2019-08-30T15:36:00Z</dcterms:modified>
</cp:coreProperties>
</file>